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358F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زهرا(س)-حمله به بیت ولایت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علیرضا شریف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اگر كه راهی پُشتِ دری مواظب باش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فقط به جُرمِ علی باوری مواظب باش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به این جماعتِ هیزم كِش اعتباری نیست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اگر چه بضعۀ پیغمبری مواظب باش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تمامِ دلخوشیِ زندگیِ من، حالا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كه بارِ شیشۀ خود می بَری مواظب باش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سپاهِ داس ترین ها هجوم آورده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ز برگِ گل تو كه نازك تری مواظب باش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بیا به خاطرِ زینب، هنوز محتاج است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به عشق و عاطفۀ مادری مواظب باش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قسم نخورده مگر خانه را بسوزاند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بیا به خاطرِ من ای پَری مواظب باش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چنان زدند كه در را ز جا در آوردند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تو را خلیله در آتش ز پا در آوردند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خدا به خیر كند در شراره افتادی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شكسته بال و پَر از سنگِ خاره افتادی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غرورِ زخمی من زیرِ دست و پا ماندی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اذانِ غُربتِ من از مِناره افتادی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اسیرِ میخِ در و تازیانۀ قنفذ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به رنج و دردِ سرِ بی شماره افتادی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به پیشِ چَشمِ من و بچه های معصومت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به خاك مثلِ دو تا گوشواره افتادی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عَبا برای تو آوردم ای به خون رفته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كه بینِ معركه، با ماه پاره افتادی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كسی لَگَد نكند بینِ كوچه ات ای كاش</w:t>
      </w:r>
    </w:p>
    <w:p w:rsidR="00AD358F" w:rsidRPr="00AD358F" w:rsidRDefault="00AD358F" w:rsidP="00AD35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358F">
        <w:rPr>
          <w:rFonts w:ascii="Tahoma" w:eastAsia="Times New Roman" w:hAnsi="Tahoma" w:cs="Tahoma"/>
          <w:sz w:val="20"/>
          <w:szCs w:val="20"/>
          <w:rtl/>
          <w:lang w:bidi="ar-SA"/>
        </w:rPr>
        <w:t>خدا به خیر كند كه دوبار افتادی</w:t>
      </w:r>
    </w:p>
    <w:p w:rsidR="00AD358F" w:rsidRPr="00AD358F" w:rsidRDefault="00AD358F" w:rsidP="00AD358F"/>
    <w:p w:rsidR="00AD358F" w:rsidRPr="00AD358F" w:rsidRDefault="00AD358F" w:rsidP="00AD358F">
      <w:pPr>
        <w:jc w:val="center"/>
      </w:pPr>
    </w:p>
    <w:p w:rsidR="00AD358F" w:rsidRPr="00AD358F" w:rsidRDefault="00AD358F" w:rsidP="00AD358F"/>
    <w:p w:rsidR="00FC63C8" w:rsidRPr="00AD358F" w:rsidRDefault="00FC63C8" w:rsidP="00AD358F"/>
    <w:sectPr w:rsidR="00FC63C8" w:rsidRPr="00AD358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D358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B1E5D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358F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Company>Novin Pendar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2013-10-31T18:23:00Z</dcterms:created>
  <dcterms:modified xsi:type="dcterms:W3CDTF">2013-10-31T18:24:00Z</dcterms:modified>
</cp:coreProperties>
</file>